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7E" w:rsidRDefault="00D61C7E" w:rsidP="00D61C7E">
      <w:pPr>
        <w:rPr>
          <w:rFonts w:ascii="Times New Roman" w:hAnsi="Times New Roman"/>
          <w:sz w:val="28"/>
          <w:szCs w:val="28"/>
        </w:rPr>
      </w:pPr>
    </w:p>
    <w:p w:rsidR="00D61C7E" w:rsidRDefault="00D61C7E" w:rsidP="00D61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учреждение  культуры</w:t>
      </w:r>
    </w:p>
    <w:p w:rsidR="00D61C7E" w:rsidRDefault="00D61C7E" w:rsidP="00D61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 сельского поселения</w:t>
      </w:r>
    </w:p>
    <w:p w:rsidR="00D61C7E" w:rsidRDefault="00D61C7E" w:rsidP="00D61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«Северный»  сельский  дом  культуры</w:t>
      </w:r>
    </w:p>
    <w:p w:rsidR="00D61C7E" w:rsidRDefault="00D61C7E" w:rsidP="00D61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МУК  ССП  «Северный»  СДК</w:t>
      </w:r>
    </w:p>
    <w:p w:rsidR="00D61C7E" w:rsidRDefault="00D61C7E" w:rsidP="00D61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C7E" w:rsidRDefault="00D61C7E" w:rsidP="00D61C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Приказ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20 </w:t>
      </w:r>
    </w:p>
    <w:p w:rsidR="00D61C7E" w:rsidRDefault="00D61C7E" w:rsidP="00D61C7E">
      <w:pPr>
        <w:spacing w:after="0"/>
        <w:rPr>
          <w:rFonts w:ascii="Times New Roman" w:hAnsi="Times New Roman"/>
          <w:sz w:val="28"/>
          <w:szCs w:val="28"/>
        </w:rPr>
      </w:pPr>
    </w:p>
    <w:p w:rsidR="00D61C7E" w:rsidRDefault="00D61C7E" w:rsidP="00D61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10.02.2021года</w:t>
      </w:r>
      <w:r w:rsidRPr="009460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х.  Гашун</w:t>
      </w:r>
    </w:p>
    <w:p w:rsidR="00D61C7E" w:rsidRDefault="00D61C7E" w:rsidP="00D61C7E">
      <w:pPr>
        <w:jc w:val="both"/>
        <w:rPr>
          <w:rFonts w:ascii="Times New Roman" w:hAnsi="Times New Roman"/>
          <w:sz w:val="28"/>
          <w:szCs w:val="28"/>
        </w:rPr>
      </w:pPr>
    </w:p>
    <w:p w:rsidR="00027C09" w:rsidRPr="00D61C7E" w:rsidRDefault="00D61C7E" w:rsidP="00D61C7E">
      <w:pPr>
        <w:jc w:val="both"/>
        <w:rPr>
          <w:rFonts w:ascii="Times New Roman" w:hAnsi="Times New Roman"/>
          <w:sz w:val="28"/>
          <w:szCs w:val="28"/>
        </w:rPr>
      </w:pPr>
      <w:r w:rsidRPr="00D61C7E">
        <w:rPr>
          <w:rFonts w:ascii="Times New Roman" w:hAnsi="Times New Roman"/>
          <w:sz w:val="28"/>
          <w:szCs w:val="28"/>
        </w:rPr>
        <w:t xml:space="preserve"> </w:t>
      </w:r>
      <w:r w:rsidR="00027C09" w:rsidRPr="00D61C7E">
        <w:rPr>
          <w:rFonts w:ascii="Times New Roman" w:hAnsi="Times New Roman"/>
          <w:sz w:val="28"/>
          <w:szCs w:val="28"/>
        </w:rPr>
        <w:t>« О</w:t>
      </w:r>
      <w:r w:rsidR="0021030A" w:rsidRPr="00D61C7E">
        <w:rPr>
          <w:rFonts w:ascii="Times New Roman" w:hAnsi="Times New Roman"/>
          <w:sz w:val="28"/>
          <w:szCs w:val="28"/>
        </w:rPr>
        <w:t>б утверждении антикоррупционного стандарта</w:t>
      </w:r>
    </w:p>
    <w:p w:rsidR="0021030A" w:rsidRPr="00D61C7E" w:rsidRDefault="0021030A" w:rsidP="00D61C7E">
      <w:pPr>
        <w:jc w:val="both"/>
        <w:rPr>
          <w:rFonts w:ascii="Times New Roman" w:hAnsi="Times New Roman"/>
          <w:sz w:val="28"/>
          <w:szCs w:val="28"/>
        </w:rPr>
      </w:pPr>
      <w:r w:rsidRPr="00D61C7E">
        <w:rPr>
          <w:rFonts w:ascii="Times New Roman" w:hAnsi="Times New Roman"/>
          <w:sz w:val="28"/>
          <w:szCs w:val="28"/>
        </w:rPr>
        <w:t>в сфере закупок»</w:t>
      </w:r>
    </w:p>
    <w:p w:rsidR="00027C09" w:rsidRPr="00D61C7E" w:rsidRDefault="00027C09" w:rsidP="00D61C7E">
      <w:pPr>
        <w:jc w:val="both"/>
        <w:rPr>
          <w:rFonts w:ascii="Times New Roman" w:hAnsi="Times New Roman"/>
          <w:sz w:val="28"/>
          <w:szCs w:val="28"/>
        </w:rPr>
      </w:pPr>
      <w:r w:rsidRPr="00D61C7E">
        <w:rPr>
          <w:rFonts w:ascii="Times New Roman" w:hAnsi="Times New Roman"/>
          <w:sz w:val="28"/>
          <w:szCs w:val="28"/>
        </w:rPr>
        <w:t>В соответствии с Федеральным законом о 25.12.2008 №273-ФЗ « О противодействии коррупции</w:t>
      </w:r>
      <w:r w:rsidR="0021030A" w:rsidRPr="00D61C7E">
        <w:rPr>
          <w:rFonts w:ascii="Times New Roman" w:hAnsi="Times New Roman"/>
          <w:sz w:val="28"/>
          <w:szCs w:val="28"/>
        </w:rPr>
        <w:t xml:space="preserve"> областным законом от  12.05.2009 № 218 « О противодействии коррупции в Ростовской области» и с целью предупреждения коррупции в сфере закупок для нужд</w:t>
      </w:r>
      <w:r w:rsidR="00D61C7E">
        <w:rPr>
          <w:rFonts w:ascii="Times New Roman" w:hAnsi="Times New Roman"/>
          <w:sz w:val="28"/>
          <w:szCs w:val="28"/>
        </w:rPr>
        <w:t xml:space="preserve"> МУК ССП «Северный» СДК </w:t>
      </w:r>
      <w:r w:rsidR="0021030A" w:rsidRPr="00D61C7E">
        <w:rPr>
          <w:rFonts w:ascii="Times New Roman" w:hAnsi="Times New Roman"/>
          <w:sz w:val="28"/>
          <w:szCs w:val="28"/>
        </w:rPr>
        <w:t xml:space="preserve"> Зимовниковского </w:t>
      </w:r>
      <w:r w:rsidRPr="00D61C7E">
        <w:rPr>
          <w:rFonts w:ascii="Times New Roman" w:hAnsi="Times New Roman"/>
          <w:sz w:val="28"/>
          <w:szCs w:val="28"/>
        </w:rPr>
        <w:t xml:space="preserve">  района</w:t>
      </w:r>
      <w:r w:rsidR="0021030A" w:rsidRPr="00D61C7E">
        <w:rPr>
          <w:rFonts w:ascii="Times New Roman" w:hAnsi="Times New Roman"/>
          <w:sz w:val="28"/>
          <w:szCs w:val="28"/>
        </w:rPr>
        <w:t>.</w:t>
      </w:r>
    </w:p>
    <w:p w:rsidR="00027C09" w:rsidRPr="00D61C7E" w:rsidRDefault="00027C09" w:rsidP="00D61C7E">
      <w:pPr>
        <w:jc w:val="center"/>
        <w:rPr>
          <w:rFonts w:ascii="Times New Roman" w:hAnsi="Times New Roman"/>
          <w:sz w:val="28"/>
          <w:szCs w:val="28"/>
        </w:rPr>
      </w:pPr>
      <w:r w:rsidRPr="00D61C7E">
        <w:rPr>
          <w:rFonts w:ascii="Times New Roman" w:hAnsi="Times New Roman"/>
          <w:sz w:val="28"/>
          <w:szCs w:val="28"/>
        </w:rPr>
        <w:t>Приказываю:</w:t>
      </w:r>
    </w:p>
    <w:p w:rsidR="00027C09" w:rsidRPr="00D61C7E" w:rsidRDefault="0021030A" w:rsidP="00D61C7E">
      <w:pPr>
        <w:jc w:val="both"/>
        <w:rPr>
          <w:rFonts w:ascii="Times New Roman" w:hAnsi="Times New Roman"/>
          <w:sz w:val="28"/>
          <w:szCs w:val="28"/>
        </w:rPr>
      </w:pPr>
      <w:r w:rsidRPr="00D61C7E">
        <w:rPr>
          <w:rFonts w:ascii="Times New Roman" w:hAnsi="Times New Roman"/>
          <w:sz w:val="28"/>
          <w:szCs w:val="28"/>
        </w:rPr>
        <w:t xml:space="preserve">1.Утвердить антикоррупционный стандарт в сфере организации закупок для нужд </w:t>
      </w:r>
      <w:r w:rsidR="00D61C7E">
        <w:rPr>
          <w:rFonts w:ascii="Times New Roman" w:hAnsi="Times New Roman"/>
          <w:sz w:val="28"/>
          <w:szCs w:val="28"/>
        </w:rPr>
        <w:t>МУК ССП «Северный» СДК</w:t>
      </w:r>
      <w:proofErr w:type="gramStart"/>
      <w:r w:rsidR="00027C09" w:rsidRPr="00D61C7E">
        <w:rPr>
          <w:rFonts w:ascii="Times New Roman" w:hAnsi="Times New Roman"/>
          <w:sz w:val="28"/>
          <w:szCs w:val="28"/>
        </w:rPr>
        <w:t>.(</w:t>
      </w:r>
      <w:proofErr w:type="gramEnd"/>
      <w:r w:rsidR="00027C09" w:rsidRPr="00D61C7E">
        <w:rPr>
          <w:rFonts w:ascii="Times New Roman" w:hAnsi="Times New Roman"/>
          <w:sz w:val="28"/>
          <w:szCs w:val="28"/>
        </w:rPr>
        <w:t xml:space="preserve"> Приложение №1)</w:t>
      </w:r>
      <w:r w:rsidRPr="00D61C7E">
        <w:rPr>
          <w:rFonts w:ascii="Times New Roman" w:hAnsi="Times New Roman"/>
          <w:sz w:val="28"/>
          <w:szCs w:val="28"/>
        </w:rPr>
        <w:t>.</w:t>
      </w:r>
    </w:p>
    <w:p w:rsidR="0021030A" w:rsidRPr="00D61C7E" w:rsidRDefault="0021030A" w:rsidP="00D61C7E">
      <w:pPr>
        <w:jc w:val="both"/>
        <w:rPr>
          <w:rFonts w:ascii="Times New Roman" w:hAnsi="Times New Roman"/>
          <w:sz w:val="28"/>
          <w:szCs w:val="28"/>
        </w:rPr>
      </w:pPr>
      <w:r w:rsidRPr="00D61C7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61C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1C7E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21030A" w:rsidRPr="00D61C7E" w:rsidRDefault="0021030A" w:rsidP="00D61C7E">
      <w:pPr>
        <w:jc w:val="both"/>
        <w:rPr>
          <w:rFonts w:ascii="Times New Roman" w:hAnsi="Times New Roman"/>
          <w:sz w:val="28"/>
          <w:szCs w:val="28"/>
        </w:rPr>
      </w:pPr>
    </w:p>
    <w:p w:rsidR="0021030A" w:rsidRPr="00D61C7E" w:rsidRDefault="0021030A" w:rsidP="00D61C7E">
      <w:pPr>
        <w:jc w:val="both"/>
        <w:rPr>
          <w:rFonts w:ascii="Times New Roman" w:hAnsi="Times New Roman"/>
          <w:sz w:val="28"/>
          <w:szCs w:val="28"/>
        </w:rPr>
      </w:pPr>
    </w:p>
    <w:p w:rsidR="0021030A" w:rsidRPr="00D61C7E" w:rsidRDefault="0021030A" w:rsidP="00D61C7E">
      <w:pPr>
        <w:jc w:val="both"/>
        <w:rPr>
          <w:rFonts w:ascii="Times New Roman" w:hAnsi="Times New Roman"/>
          <w:sz w:val="28"/>
          <w:szCs w:val="28"/>
        </w:rPr>
      </w:pPr>
    </w:p>
    <w:p w:rsidR="0021030A" w:rsidRPr="00D61C7E" w:rsidRDefault="00D61C7E" w:rsidP="00D61C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МУК ССП «Северный» СДК                                       Л.А.Калиберда</w:t>
      </w:r>
      <w:r w:rsidR="0021030A" w:rsidRPr="00D61C7E">
        <w:rPr>
          <w:rFonts w:ascii="Times New Roman" w:hAnsi="Times New Roman"/>
          <w:sz w:val="28"/>
          <w:szCs w:val="28"/>
        </w:rPr>
        <w:t>.</w:t>
      </w:r>
    </w:p>
    <w:p w:rsidR="0021030A" w:rsidRPr="00D61C7E" w:rsidRDefault="0021030A" w:rsidP="00D61C7E">
      <w:pPr>
        <w:jc w:val="both"/>
        <w:rPr>
          <w:rFonts w:ascii="Times New Roman" w:hAnsi="Times New Roman"/>
          <w:sz w:val="28"/>
          <w:szCs w:val="28"/>
        </w:rPr>
      </w:pPr>
    </w:p>
    <w:p w:rsidR="0021030A" w:rsidRPr="00D61C7E" w:rsidRDefault="0021030A" w:rsidP="00D61C7E">
      <w:pPr>
        <w:jc w:val="both"/>
        <w:rPr>
          <w:rFonts w:ascii="Times New Roman" w:hAnsi="Times New Roman"/>
          <w:sz w:val="28"/>
          <w:szCs w:val="28"/>
        </w:rPr>
      </w:pPr>
    </w:p>
    <w:p w:rsidR="0021030A" w:rsidRPr="00D61C7E" w:rsidRDefault="0021030A" w:rsidP="00D61C7E">
      <w:pPr>
        <w:jc w:val="both"/>
        <w:rPr>
          <w:rFonts w:ascii="Times New Roman" w:hAnsi="Times New Roman"/>
          <w:sz w:val="28"/>
          <w:szCs w:val="28"/>
        </w:rPr>
      </w:pPr>
    </w:p>
    <w:p w:rsidR="0021030A" w:rsidRPr="00D61C7E" w:rsidRDefault="0021030A" w:rsidP="00D61C7E">
      <w:pPr>
        <w:jc w:val="both"/>
        <w:rPr>
          <w:rFonts w:ascii="Times New Roman" w:hAnsi="Times New Roman"/>
          <w:sz w:val="28"/>
          <w:szCs w:val="28"/>
        </w:rPr>
      </w:pPr>
    </w:p>
    <w:p w:rsidR="0021030A" w:rsidRPr="00D61C7E" w:rsidRDefault="0021030A" w:rsidP="00D61C7E">
      <w:pPr>
        <w:rPr>
          <w:rFonts w:ascii="Times New Roman" w:hAnsi="Times New Roman"/>
          <w:sz w:val="28"/>
          <w:szCs w:val="28"/>
        </w:rPr>
      </w:pPr>
    </w:p>
    <w:p w:rsidR="0021030A" w:rsidRPr="00D61C7E" w:rsidRDefault="0021030A" w:rsidP="00D61C7E">
      <w:pPr>
        <w:tabs>
          <w:tab w:val="left" w:pos="162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61C7E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21030A" w:rsidRPr="00D61C7E" w:rsidRDefault="0021030A" w:rsidP="00D61C7E">
      <w:pPr>
        <w:tabs>
          <w:tab w:val="left" w:pos="1620"/>
        </w:tabs>
        <w:jc w:val="right"/>
        <w:rPr>
          <w:rFonts w:ascii="Times New Roman" w:hAnsi="Times New Roman"/>
          <w:sz w:val="28"/>
          <w:szCs w:val="28"/>
        </w:rPr>
      </w:pPr>
      <w:r w:rsidRPr="00D61C7E">
        <w:rPr>
          <w:rFonts w:ascii="Times New Roman" w:hAnsi="Times New Roman"/>
          <w:sz w:val="28"/>
          <w:szCs w:val="28"/>
        </w:rPr>
        <w:t>Приказом№20</w:t>
      </w:r>
    </w:p>
    <w:p w:rsidR="0021030A" w:rsidRPr="00D61C7E" w:rsidRDefault="0021030A" w:rsidP="00D61C7E">
      <w:pPr>
        <w:tabs>
          <w:tab w:val="left" w:pos="1620"/>
        </w:tabs>
        <w:jc w:val="right"/>
        <w:rPr>
          <w:rFonts w:ascii="Times New Roman" w:hAnsi="Times New Roman"/>
          <w:sz w:val="28"/>
          <w:szCs w:val="28"/>
        </w:rPr>
      </w:pPr>
      <w:r w:rsidRPr="00D61C7E">
        <w:rPr>
          <w:rFonts w:ascii="Times New Roman" w:hAnsi="Times New Roman"/>
          <w:sz w:val="28"/>
          <w:szCs w:val="28"/>
        </w:rPr>
        <w:t>от «</w:t>
      </w:r>
      <w:r w:rsidR="00D61C7E">
        <w:rPr>
          <w:rFonts w:ascii="Times New Roman" w:hAnsi="Times New Roman"/>
          <w:sz w:val="28"/>
          <w:szCs w:val="28"/>
        </w:rPr>
        <w:t>10 » февраля</w:t>
      </w:r>
      <w:r w:rsidRPr="00D61C7E">
        <w:rPr>
          <w:rFonts w:ascii="Times New Roman" w:hAnsi="Times New Roman"/>
          <w:sz w:val="28"/>
          <w:szCs w:val="28"/>
        </w:rPr>
        <w:t xml:space="preserve">  2021г.</w:t>
      </w:r>
    </w:p>
    <w:p w:rsidR="0021030A" w:rsidRPr="00D61C7E" w:rsidRDefault="0021030A" w:rsidP="00D61C7E">
      <w:pPr>
        <w:tabs>
          <w:tab w:val="left" w:pos="1620"/>
        </w:tabs>
        <w:jc w:val="both"/>
        <w:rPr>
          <w:rFonts w:ascii="Times New Roman" w:hAnsi="Times New Roman"/>
          <w:sz w:val="28"/>
          <w:szCs w:val="28"/>
        </w:rPr>
      </w:pPr>
    </w:p>
    <w:p w:rsidR="0021030A" w:rsidRPr="00D61C7E" w:rsidRDefault="0021030A" w:rsidP="00D61C7E">
      <w:pPr>
        <w:pStyle w:val="a4"/>
        <w:spacing w:before="0" w:beforeAutospacing="0" w:after="0" w:line="276" w:lineRule="auto"/>
        <w:jc w:val="center"/>
        <w:rPr>
          <w:sz w:val="28"/>
          <w:szCs w:val="28"/>
        </w:rPr>
      </w:pPr>
      <w:r w:rsidRPr="00D61C7E">
        <w:rPr>
          <w:b/>
          <w:bCs/>
          <w:sz w:val="28"/>
          <w:szCs w:val="28"/>
        </w:rPr>
        <w:t>Антикоррупционный стандарт в закупочной деятельности</w:t>
      </w:r>
    </w:p>
    <w:p w:rsidR="0021030A" w:rsidRPr="00D61C7E" w:rsidRDefault="00D61C7E" w:rsidP="00D61C7E">
      <w:pPr>
        <w:pStyle w:val="a4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D61C7E">
        <w:rPr>
          <w:b/>
          <w:sz w:val="28"/>
          <w:szCs w:val="28"/>
        </w:rPr>
        <w:t>МУК ССП «Северный» СДК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jc w:val="center"/>
        <w:rPr>
          <w:sz w:val="28"/>
          <w:szCs w:val="28"/>
        </w:rPr>
      </w:pPr>
      <w:r w:rsidRPr="00D61C7E">
        <w:rPr>
          <w:b/>
          <w:bCs/>
          <w:sz w:val="28"/>
          <w:szCs w:val="28"/>
        </w:rPr>
        <w:t>1. Общая часть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jc w:val="both"/>
        <w:rPr>
          <w:sz w:val="28"/>
          <w:szCs w:val="28"/>
        </w:rPr>
      </w:pPr>
      <w:r w:rsidRPr="00D61C7E">
        <w:rPr>
          <w:b/>
          <w:bCs/>
          <w:sz w:val="28"/>
          <w:szCs w:val="28"/>
        </w:rPr>
        <w:t>1.1. Перечень нормативных правовых актов, регламентирующих применение антикоррупционного стандарта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1.1.1 Федеральный закон от 25.12.2008 № 273-ФЗ «О противодействии коррупции»;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>1.1.2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jc w:val="both"/>
        <w:rPr>
          <w:sz w:val="28"/>
          <w:szCs w:val="28"/>
        </w:rPr>
      </w:pPr>
      <w:r w:rsidRPr="00D61C7E">
        <w:rPr>
          <w:b/>
          <w:bCs/>
          <w:sz w:val="28"/>
          <w:szCs w:val="28"/>
        </w:rPr>
        <w:t>1.2. Цели и задачи введения Антикоррупционного стандарта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1.2.1. Антикоррупционный стандарт представляет собой единую систему запретов, ограничений и дозволений, обеспечивающих предупреждение коррупции в сфере закупок товаров, работ, услуг для обеспечения государственных и муниципальных  нужд.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1.2.2. Введение антикоррупционного стандарта осуществлено в целях совершенствования деятельности комиссии по закупкам и создания эффективной системы реализации и защиты прав граждан и юридических лиц.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1.2.3. Задачи введения антикоррупционного стандарта: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- создание системы противодействия коррупции в учреждении;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- устранение факторов, способствующих созданию условий для проявления коррупции в учреждении;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lastRenderedPageBreak/>
        <w:t xml:space="preserve">- формирование в учреждении нетерпимости к коррупционному поведению;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- повышение эффективности деятельности учреждения;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>- повышение ответственности работников учреждения при осуществлении ими своих прав и обязанностей;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>- введение возможности мониторинга со стороны граждан, общественных объединений и средств массовой информации деятельности учреждения.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jc w:val="both"/>
        <w:rPr>
          <w:sz w:val="28"/>
          <w:szCs w:val="28"/>
        </w:rPr>
      </w:pPr>
      <w:r w:rsidRPr="00D61C7E">
        <w:rPr>
          <w:b/>
          <w:bCs/>
          <w:sz w:val="28"/>
          <w:szCs w:val="28"/>
        </w:rPr>
        <w:t>1.3. Запреты, ограничения и дозволения, обеспечивающие предупреждение коррупции в деятельности учреждения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1.3.1. Запреты, ограничения и дозволения устанавливаются в соответствии с нормами законодательства Российской Федерации.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1.3.2. Перечень запретов, ограничений и дозволений в  сфере закупок товаров, работ, услуг для обеспечения государственных  и муниципальных нужд </w:t>
      </w:r>
      <w:proofErr w:type="spellStart"/>
      <w:proofErr w:type="gramStart"/>
      <w:r w:rsidRPr="00D61C7E">
        <w:rPr>
          <w:sz w:val="28"/>
          <w:szCs w:val="28"/>
        </w:rPr>
        <w:t>нужд</w:t>
      </w:r>
      <w:proofErr w:type="spellEnd"/>
      <w:proofErr w:type="gramEnd"/>
      <w:r w:rsidRPr="00D61C7E">
        <w:rPr>
          <w:sz w:val="28"/>
          <w:szCs w:val="28"/>
        </w:rPr>
        <w:t xml:space="preserve"> приведен в разделе II настоящего антикоррупционного стандарта.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jc w:val="both"/>
        <w:rPr>
          <w:sz w:val="28"/>
          <w:szCs w:val="28"/>
        </w:rPr>
      </w:pPr>
      <w:r w:rsidRPr="00D61C7E">
        <w:rPr>
          <w:b/>
          <w:bCs/>
          <w:sz w:val="28"/>
          <w:szCs w:val="28"/>
        </w:rPr>
        <w:t>1.4. Требования к применению и исполнению антикоррупционного стандарта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1.4.1. Антикоррупционный стандарт применяется в деятельности учреждения при осуществлении своих функций и исполнения полномочий в сфере закупок товаров, работ, услуг для обеспечения муниципальных нужд.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>1.4.2. Антикоррупционный стандарт обязателен для исполнения учреждением.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>1.4.3. За применение и исполнение антикоррупционного стандарта несут ответственность работники учреждения. Общую ответственность за применение и исполнение антикоррупционного стандарта несут руководители указанного учреждения.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jc w:val="both"/>
        <w:rPr>
          <w:sz w:val="28"/>
          <w:szCs w:val="28"/>
        </w:rPr>
      </w:pPr>
      <w:r w:rsidRPr="00D61C7E">
        <w:rPr>
          <w:b/>
          <w:bCs/>
          <w:sz w:val="28"/>
          <w:szCs w:val="28"/>
        </w:rPr>
        <w:t xml:space="preserve">1.5. Требования к порядку и формам </w:t>
      </w:r>
      <w:proofErr w:type="gramStart"/>
      <w:r w:rsidRPr="00D61C7E">
        <w:rPr>
          <w:b/>
          <w:bCs/>
          <w:sz w:val="28"/>
          <w:szCs w:val="28"/>
        </w:rPr>
        <w:t>контроля за</w:t>
      </w:r>
      <w:proofErr w:type="gramEnd"/>
      <w:r w:rsidRPr="00D61C7E">
        <w:rPr>
          <w:b/>
          <w:bCs/>
          <w:sz w:val="28"/>
          <w:szCs w:val="28"/>
        </w:rPr>
        <w:t xml:space="preserve"> соблюдением учреждением установленных запретов, ограничений и дозволений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lastRenderedPageBreak/>
        <w:t xml:space="preserve">1.5.1. </w:t>
      </w:r>
      <w:proofErr w:type="gramStart"/>
      <w:r w:rsidRPr="00D61C7E">
        <w:rPr>
          <w:sz w:val="28"/>
          <w:szCs w:val="28"/>
        </w:rPr>
        <w:t>Контроль за</w:t>
      </w:r>
      <w:proofErr w:type="gramEnd"/>
      <w:r w:rsidRPr="00D61C7E">
        <w:rPr>
          <w:sz w:val="28"/>
          <w:szCs w:val="28"/>
        </w:rPr>
        <w:t xml:space="preserve"> соблюдением установленных запретов, ограничений и дозволений осуществляет комиссия по противодействию коррупции в Учреждении.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1.5.2. Формы </w:t>
      </w:r>
      <w:proofErr w:type="gramStart"/>
      <w:r w:rsidRPr="00D61C7E">
        <w:rPr>
          <w:sz w:val="28"/>
          <w:szCs w:val="28"/>
        </w:rPr>
        <w:t>контроля за</w:t>
      </w:r>
      <w:proofErr w:type="gramEnd"/>
      <w:r w:rsidRPr="00D61C7E">
        <w:rPr>
          <w:sz w:val="28"/>
          <w:szCs w:val="28"/>
        </w:rPr>
        <w:t xml:space="preserve"> соблюдением установленных запретов, ограничений и дозволений.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1.5.3. Обращения и заявления работников учреждения в комиссию по противодействию коррупции о фактах или попытках нарушения установленных запретов, ограничений и дозволений.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>1.5.4. Обращения и заявления граждан, общественных объединений и средств массовой информации в комиссию по противодействию коррупции  о фактах или попытках нарушения установленных запретов, ограничений и дозволений.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jc w:val="both"/>
        <w:rPr>
          <w:sz w:val="28"/>
          <w:szCs w:val="28"/>
        </w:rPr>
      </w:pPr>
      <w:r w:rsidRPr="00D61C7E">
        <w:rPr>
          <w:b/>
          <w:bCs/>
          <w:sz w:val="28"/>
          <w:szCs w:val="28"/>
        </w:rPr>
        <w:t>1.6. Порядок изменения установленных запретов, ограничений и дозволений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1.6.1. Изменение установленных запретов, ограничений и дозволений производится путем внесения изменений в настоящий Антикоррупционный стандарт.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>1</w:t>
      </w:r>
      <w:r w:rsidRPr="00D61C7E">
        <w:rPr>
          <w:i/>
          <w:iCs/>
          <w:sz w:val="28"/>
          <w:szCs w:val="28"/>
        </w:rPr>
        <w:t>.</w:t>
      </w:r>
      <w:r w:rsidRPr="00D61C7E">
        <w:rPr>
          <w:sz w:val="28"/>
          <w:szCs w:val="28"/>
        </w:rPr>
        <w:t>6.2. Предполагаемые изменения в обязательном порядке рассматриваются и согласовываются с комиссией по противодействию коррупции.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jc w:val="both"/>
        <w:rPr>
          <w:sz w:val="28"/>
          <w:szCs w:val="28"/>
        </w:rPr>
      </w:pPr>
      <w:r w:rsidRPr="00D61C7E">
        <w:rPr>
          <w:b/>
          <w:bCs/>
          <w:sz w:val="28"/>
          <w:szCs w:val="28"/>
        </w:rPr>
        <w:t>II. Специальная часть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2.1. Антикоррупционный стандарт применяется в деятельности учреждения при осуществлении своих функций и исполнения полномочий в сфере закупок товаров, работ, услуг для обеспечения государственных и муниципальных нужд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2.2. Нормативное обеспечение исполнения полномочий учреждения в сфере закупок товаров, работ, услуг для обеспечения государственных и муниципальных нужд: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Гражданский кодекс Российской Федерации (часть 2);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Бюджетный кодекс Российской Федерации;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lastRenderedPageBreak/>
        <w:t xml:space="preserve">Федеральный закон от 25.12.2008 № 273-ФЗ «О противодействии коррупции»;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Постановление Правительства Российской Федерации № 1063 от 25.11.2013 «Об утверждении Правил определения размера штрафа, начисляемого в случае ненадлежащего исполнения заказчиком, поставщиком 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 предусмотренного контрактом»;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Постановление Правительства Российской Федерации № 1093 от 28.11.2013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Постановление Правительства Российской Федерации № 656 от 14.07.2014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proofErr w:type="gramStart"/>
      <w:r w:rsidRPr="00D61C7E">
        <w:rPr>
          <w:sz w:val="28"/>
          <w:szCs w:val="28"/>
        </w:rPr>
        <w:t xml:space="preserve">Постановление Правительства Российской Федерации № 99 от 04.02.2015 « Об установлении дополнительных </w:t>
      </w:r>
      <w:r w:rsidR="00D61C7E">
        <w:rPr>
          <w:sz w:val="28"/>
          <w:szCs w:val="28"/>
        </w:rPr>
        <w:t xml:space="preserve"> </w:t>
      </w:r>
      <w:r w:rsidRPr="00D61C7E">
        <w:rPr>
          <w:sz w:val="28"/>
          <w:szCs w:val="28"/>
        </w:rPr>
        <w:t>требований к участникам закупки отдельных видов, товаров,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</w:t>
      </w:r>
      <w:proofErr w:type="gramEnd"/>
      <w:r w:rsidRPr="00D61C7E">
        <w:rPr>
          <w:sz w:val="28"/>
          <w:szCs w:val="28"/>
        </w:rPr>
        <w:t xml:space="preserve"> указанным дополнительным требованиям»;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Распоряжение Правительства Российской Федерации № 2019-р от 31.10.2013 «Об установлении перечня товаров, работ, услуг, в случае </w:t>
      </w:r>
      <w:proofErr w:type="gramStart"/>
      <w:r w:rsidRPr="00D61C7E">
        <w:rPr>
          <w:sz w:val="28"/>
          <w:szCs w:val="28"/>
        </w:rPr>
        <w:lastRenderedPageBreak/>
        <w:t>осуществления</w:t>
      </w:r>
      <w:proofErr w:type="gramEnd"/>
      <w:r w:rsidRPr="00D61C7E">
        <w:rPr>
          <w:sz w:val="28"/>
          <w:szCs w:val="28"/>
        </w:rPr>
        <w:t xml:space="preserve"> закупки которых заказчик обязан проводить электронный аукцион»;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>Устав Учреждения.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2.3. В целях предупреждения коррупции при организации закупок для обеспечения государственных и муниципальных нужд устанавливаются следующие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center"/>
        <w:rPr>
          <w:sz w:val="28"/>
          <w:szCs w:val="28"/>
        </w:rPr>
      </w:pPr>
      <w:r w:rsidRPr="00D61C7E">
        <w:rPr>
          <w:b/>
          <w:bCs/>
          <w:sz w:val="28"/>
          <w:szCs w:val="28"/>
        </w:rPr>
        <w:t>Запреты: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- на установление и использование любых условий и процедур, ограничивающих свободную конкуренцию физических и юридических лиц, в том числе индивидуальных предпринимателей, осуществляющих поставку товаров, работ, услуг для муниципальных нужд, за исключением случаев, прямо предусмотренных действующим законодательством;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proofErr w:type="gramStart"/>
      <w:r w:rsidRPr="00D61C7E">
        <w:rPr>
          <w:sz w:val="28"/>
          <w:szCs w:val="28"/>
        </w:rPr>
        <w:t>- на участие в работе конкурсных,</w:t>
      </w:r>
      <w:r w:rsidR="00D61C7E">
        <w:rPr>
          <w:sz w:val="28"/>
          <w:szCs w:val="28"/>
        </w:rPr>
        <w:t xml:space="preserve"> </w:t>
      </w:r>
      <w:r w:rsidRPr="00D61C7E">
        <w:rPr>
          <w:sz w:val="28"/>
          <w:szCs w:val="28"/>
        </w:rPr>
        <w:t xml:space="preserve"> аукционных и котировочных комиссий физических лиц, лично заинтересованных в результатах закупок (в том числе лиц, подавших заявки на участие в конкурсе, заявки на участие в аукционе или заявки на участие в запросе котировок либо состоящих в штате организаций, подавших указанные заявки), либо физических лиц, на которых способны оказывать влияние участники закупки (в том числе физических</w:t>
      </w:r>
      <w:proofErr w:type="gramEnd"/>
      <w:r w:rsidRPr="00D61C7E">
        <w:rPr>
          <w:sz w:val="28"/>
          <w:szCs w:val="28"/>
        </w:rPr>
        <w:t xml:space="preserve"> лиц, являющихся участниками (акционерами) этих организаций, членами их органов управления, кредиторами участников осуществления закупок), а также непосредственно осуществляющих контроль в сфере закупок должностных лиц, уполномоченных на осуществление контроля в сфере закупок;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- на немотивированное отклонение </w:t>
      </w:r>
      <w:proofErr w:type="gramStart"/>
      <w:r w:rsidRPr="00D61C7E">
        <w:rPr>
          <w:sz w:val="28"/>
          <w:szCs w:val="28"/>
        </w:rPr>
        <w:t>заявок</w:t>
      </w:r>
      <w:proofErr w:type="gramEnd"/>
      <w:r w:rsidRPr="00D61C7E">
        <w:rPr>
          <w:sz w:val="28"/>
          <w:szCs w:val="28"/>
        </w:rPr>
        <w:t xml:space="preserve"> на участие в соответствующих закупках или принятие решения о внесении изменений либо об отказе от проведения таких процедур в сроки, не предусмотренные действующим законодательством;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- на создание любых препятствий, за исключением случаев, предусмотренных действующим законодательством об охране государственной, коммерческой или иной тайны, к освещению средствами массовой информации хода и результатов торгов, а также для доступа средств массовой информации, заинтересованных организаций и граждан к информации, возникающей в процессе проведения процедур закупок для муниципальных нужд;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lastRenderedPageBreak/>
        <w:t xml:space="preserve">- на предъявление любых, не предусмотренных действующим законодательством, требований по установлению подлинности документов, представляемых участниками закупок, в том числе подтверждающих квалификацию;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>- иные запреты, предусмотренные действующим законодательством;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b/>
          <w:bCs/>
          <w:sz w:val="28"/>
          <w:szCs w:val="28"/>
        </w:rPr>
        <w:t xml:space="preserve">Ограничения: </w:t>
      </w:r>
      <w:r w:rsidRPr="00D61C7E">
        <w:rPr>
          <w:sz w:val="28"/>
          <w:szCs w:val="28"/>
        </w:rPr>
        <w:t>- на введение квалификационных требований, предъявляемых к участникам закупок, не предусмотренных действующим законодательством;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>- на участие в торгах лиц, находящихся в реестре недобросовестных поставщиков; - иные ограничения, предусмотренные действующим законодательством.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b/>
          <w:bCs/>
          <w:sz w:val="28"/>
          <w:szCs w:val="28"/>
        </w:rPr>
        <w:t xml:space="preserve">Дозволения: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- на установление порядка формирования, обеспечения, исполнения и </w:t>
      </w:r>
      <w:proofErr w:type="gramStart"/>
      <w:r w:rsidRPr="00D61C7E">
        <w:rPr>
          <w:sz w:val="28"/>
          <w:szCs w:val="28"/>
        </w:rPr>
        <w:t>контроля за</w:t>
      </w:r>
      <w:proofErr w:type="gramEnd"/>
      <w:r w:rsidRPr="00D61C7E">
        <w:rPr>
          <w:sz w:val="28"/>
          <w:szCs w:val="28"/>
        </w:rPr>
        <w:t xml:space="preserve"> исполнением закупки в соответствии с федеральными законами и иными нормативными правовыми актами Российской Федерации;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- на создание уполномоченного органа для осуществления функций по осуществлению закупок для муниципальных нужд;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- на формирование конкурсных, аукционных и котировочных комиссий с учетом требований действующего законодательства;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- на использование законодательно установленных критериев оценки победителей конкурсов на закупку продукции для муниципальных нужд;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left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- на принятие решения о способе определения поставщика (исполнителя, подрядчика);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left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- на требование уплаты неустойки (штрафа, пеней) в случае просрочки исполнения поставщиком (исполнителем, подрядчиком) обязательств, предусмотренных контрактом;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- на привлечение независимых экспертов для проверки соответствия качества поставляемых товаров, выполняемых работ, оказываемых услуг требованиям, предусмотренным контрактом;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lastRenderedPageBreak/>
        <w:t xml:space="preserve">- на обращение заказчика в суд в случае, если победитель аукциона признан уклонившимся от заключения контракта с требованием о понуждении победителя аукциона </w:t>
      </w:r>
      <w:proofErr w:type="gramStart"/>
      <w:r w:rsidRPr="00D61C7E">
        <w:rPr>
          <w:sz w:val="28"/>
          <w:szCs w:val="28"/>
        </w:rPr>
        <w:t>заключить</w:t>
      </w:r>
      <w:proofErr w:type="gramEnd"/>
      <w:r w:rsidRPr="00D61C7E">
        <w:rPr>
          <w:sz w:val="28"/>
          <w:szCs w:val="28"/>
        </w:rPr>
        <w:t xml:space="preserve"> контракт, а также о возмещении убытков, причиненных уклонением от заключения контракта;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- на заключение контракта с участником аукциона, который сделал предпоследнее предложение о цене контракта, в случае если победитель аукциона признан уклонившимся от заключения контракта;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 xml:space="preserve">- на определение обязательств по контракту, которые должны быть обеспечены; </w:t>
      </w:r>
    </w:p>
    <w:p w:rsidR="0021030A" w:rsidRPr="00D61C7E" w:rsidRDefault="0021030A" w:rsidP="00D61C7E">
      <w:pPr>
        <w:pStyle w:val="a4"/>
        <w:spacing w:before="0" w:beforeAutospacing="0" w:after="0" w:line="276" w:lineRule="auto"/>
        <w:ind w:firstLine="706"/>
        <w:jc w:val="both"/>
        <w:rPr>
          <w:sz w:val="28"/>
          <w:szCs w:val="28"/>
        </w:rPr>
      </w:pPr>
      <w:r w:rsidRPr="00D61C7E">
        <w:rPr>
          <w:sz w:val="28"/>
          <w:szCs w:val="28"/>
        </w:rPr>
        <w:t>- иные дозволения, предусмотренные действующим законодательством.</w:t>
      </w:r>
    </w:p>
    <w:p w:rsidR="0021030A" w:rsidRPr="00D61C7E" w:rsidRDefault="0021030A" w:rsidP="00D61C7E">
      <w:pPr>
        <w:tabs>
          <w:tab w:val="left" w:pos="1659"/>
        </w:tabs>
        <w:jc w:val="both"/>
        <w:rPr>
          <w:rFonts w:ascii="Times New Roman" w:hAnsi="Times New Roman"/>
          <w:sz w:val="28"/>
          <w:szCs w:val="28"/>
        </w:rPr>
      </w:pPr>
    </w:p>
    <w:p w:rsidR="0021030A" w:rsidRPr="00D61C7E" w:rsidRDefault="0021030A" w:rsidP="00D61C7E">
      <w:pPr>
        <w:tabs>
          <w:tab w:val="left" w:pos="1659"/>
        </w:tabs>
        <w:jc w:val="both"/>
        <w:rPr>
          <w:rFonts w:ascii="Times New Roman" w:hAnsi="Times New Roman"/>
          <w:sz w:val="28"/>
          <w:szCs w:val="28"/>
        </w:rPr>
      </w:pPr>
    </w:p>
    <w:p w:rsidR="0021030A" w:rsidRPr="00D61C7E" w:rsidRDefault="0021030A" w:rsidP="00D61C7E">
      <w:pPr>
        <w:jc w:val="both"/>
        <w:rPr>
          <w:rFonts w:ascii="Times New Roman" w:hAnsi="Times New Roman"/>
          <w:sz w:val="28"/>
          <w:szCs w:val="28"/>
        </w:rPr>
      </w:pPr>
    </w:p>
    <w:sectPr w:rsidR="0021030A" w:rsidRPr="00D61C7E" w:rsidSect="00F2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EC5"/>
    <w:multiLevelType w:val="hybridMultilevel"/>
    <w:tmpl w:val="CE38B5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6E60DA"/>
    <w:multiLevelType w:val="hybridMultilevel"/>
    <w:tmpl w:val="AAC86A50"/>
    <w:lvl w:ilvl="0" w:tplc="459E2F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F127D"/>
    <w:multiLevelType w:val="hybridMultilevel"/>
    <w:tmpl w:val="60B2F5E0"/>
    <w:lvl w:ilvl="0" w:tplc="A2DC5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27C09"/>
    <w:rsid w:val="00013FFA"/>
    <w:rsid w:val="00027C09"/>
    <w:rsid w:val="000D73A5"/>
    <w:rsid w:val="001E535E"/>
    <w:rsid w:val="0021030A"/>
    <w:rsid w:val="002B325F"/>
    <w:rsid w:val="005126D9"/>
    <w:rsid w:val="00556A69"/>
    <w:rsid w:val="005878FA"/>
    <w:rsid w:val="00693B5B"/>
    <w:rsid w:val="00697A80"/>
    <w:rsid w:val="0070311D"/>
    <w:rsid w:val="00764758"/>
    <w:rsid w:val="007922EA"/>
    <w:rsid w:val="007F0E84"/>
    <w:rsid w:val="008A17F5"/>
    <w:rsid w:val="00932CB6"/>
    <w:rsid w:val="009B0B18"/>
    <w:rsid w:val="009C7641"/>
    <w:rsid w:val="00A907F5"/>
    <w:rsid w:val="00AB0221"/>
    <w:rsid w:val="00B529CA"/>
    <w:rsid w:val="00C04D6E"/>
    <w:rsid w:val="00D50A3A"/>
    <w:rsid w:val="00D61C7E"/>
    <w:rsid w:val="00F0778F"/>
    <w:rsid w:val="00F22296"/>
    <w:rsid w:val="00F26FB4"/>
    <w:rsid w:val="00F3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7C09"/>
    <w:rPr>
      <w:b/>
      <w:bCs/>
    </w:rPr>
  </w:style>
  <w:style w:type="paragraph" w:customStyle="1" w:styleId="p43">
    <w:name w:val="p43"/>
    <w:basedOn w:val="a"/>
    <w:rsid w:val="00556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556A69"/>
  </w:style>
  <w:style w:type="paragraph" w:customStyle="1" w:styleId="p55">
    <w:name w:val="p55"/>
    <w:basedOn w:val="a"/>
    <w:rsid w:val="00556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556A69"/>
  </w:style>
  <w:style w:type="paragraph" w:customStyle="1" w:styleId="p57">
    <w:name w:val="p57"/>
    <w:basedOn w:val="a"/>
    <w:rsid w:val="00556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B3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325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67">
    <w:name w:val="p67"/>
    <w:basedOn w:val="a"/>
    <w:rsid w:val="00A90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4">
    <w:name w:val="s14"/>
    <w:basedOn w:val="a0"/>
    <w:rsid w:val="00A907F5"/>
  </w:style>
  <w:style w:type="paragraph" w:customStyle="1" w:styleId="p71">
    <w:name w:val="p71"/>
    <w:basedOn w:val="a"/>
    <w:rsid w:val="00A90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A907F5"/>
  </w:style>
  <w:style w:type="paragraph" w:customStyle="1" w:styleId="p72">
    <w:name w:val="p72"/>
    <w:basedOn w:val="a"/>
    <w:rsid w:val="00A90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A9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8FBC-D449-4D2B-8867-40107DF5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Buhgalter</cp:lastModifiedBy>
  <cp:revision>8</cp:revision>
  <cp:lastPrinted>2021-02-10T11:22:00Z</cp:lastPrinted>
  <dcterms:created xsi:type="dcterms:W3CDTF">2021-02-09T07:10:00Z</dcterms:created>
  <dcterms:modified xsi:type="dcterms:W3CDTF">2021-02-10T11:22:00Z</dcterms:modified>
</cp:coreProperties>
</file>